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FB" w:rsidRDefault="00904C26">
      <w:pPr>
        <w:spacing w:before="67"/>
        <w:ind w:left="8987" w:right="209"/>
        <w:jc w:val="center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nr. 4</w:t>
      </w:r>
    </w:p>
    <w:p w:rsidR="00150CFB" w:rsidRDefault="00904C26">
      <w:pPr>
        <w:spacing w:before="137"/>
        <w:ind w:left="197" w:right="209"/>
        <w:jc w:val="center"/>
        <w:rPr>
          <w:b/>
          <w:sz w:val="24"/>
        </w:rPr>
      </w:pPr>
      <w:r>
        <w:rPr>
          <w:b/>
          <w:sz w:val="24"/>
        </w:rPr>
        <w:t>Universitatea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Bucureşti</w:t>
      </w:r>
    </w:p>
    <w:p w:rsidR="00150CFB" w:rsidRDefault="00365265">
      <w:pPr>
        <w:spacing w:before="139"/>
        <w:ind w:left="199" w:right="209"/>
        <w:jc w:val="center"/>
        <w:rPr>
          <w:b/>
          <w:sz w:val="24"/>
        </w:rPr>
      </w:pPr>
      <w:r>
        <w:rPr>
          <w:b/>
          <w:sz w:val="24"/>
        </w:rPr>
        <w:t>Ș</w:t>
      </w:r>
      <w:r w:rsidR="00904C26">
        <w:rPr>
          <w:b/>
          <w:sz w:val="24"/>
        </w:rPr>
        <w:t>coala</w:t>
      </w:r>
      <w:r w:rsidR="00904C26">
        <w:rPr>
          <w:b/>
          <w:spacing w:val="-2"/>
          <w:sz w:val="24"/>
        </w:rPr>
        <w:t xml:space="preserve"> </w:t>
      </w:r>
      <w:r w:rsidR="00904C26">
        <w:rPr>
          <w:b/>
          <w:sz w:val="24"/>
        </w:rPr>
        <w:t>de</w:t>
      </w:r>
      <w:r w:rsidR="00904C26">
        <w:rPr>
          <w:b/>
          <w:spacing w:val="-2"/>
          <w:sz w:val="24"/>
        </w:rPr>
        <w:t xml:space="preserve"> </w:t>
      </w:r>
      <w:r w:rsidR="00904C26">
        <w:rPr>
          <w:b/>
          <w:sz w:val="24"/>
        </w:rPr>
        <w:t>studii</w:t>
      </w:r>
      <w:r w:rsidR="00904C26">
        <w:rPr>
          <w:b/>
          <w:spacing w:val="-3"/>
          <w:sz w:val="24"/>
        </w:rPr>
        <w:t xml:space="preserve"> </w:t>
      </w:r>
      <w:r w:rsidR="00904C26">
        <w:rPr>
          <w:b/>
          <w:sz w:val="24"/>
        </w:rPr>
        <w:t>universitare</w:t>
      </w:r>
      <w:r w:rsidR="00904C26">
        <w:rPr>
          <w:b/>
          <w:spacing w:val="-2"/>
          <w:sz w:val="24"/>
        </w:rPr>
        <w:t xml:space="preserve"> </w:t>
      </w:r>
      <w:r w:rsidR="00904C26">
        <w:rPr>
          <w:b/>
          <w:sz w:val="24"/>
        </w:rPr>
        <w:t>doctorale</w:t>
      </w:r>
      <w:r w:rsidR="00904C26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î</w:t>
      </w:r>
      <w:r w:rsidR="00904C26">
        <w:rPr>
          <w:b/>
          <w:sz w:val="24"/>
        </w:rPr>
        <w:t>n</w:t>
      </w:r>
      <w:r w:rsidR="00904C26">
        <w:rPr>
          <w:b/>
          <w:spacing w:val="-1"/>
          <w:sz w:val="24"/>
        </w:rPr>
        <w:t xml:space="preserve"> </w:t>
      </w:r>
      <w:r w:rsidR="00904C26">
        <w:rPr>
          <w:b/>
          <w:sz w:val="24"/>
        </w:rPr>
        <w:t>domeniul</w:t>
      </w:r>
      <w:r w:rsidR="00904C26">
        <w:rPr>
          <w:b/>
          <w:spacing w:val="-1"/>
          <w:sz w:val="24"/>
        </w:rPr>
        <w:t xml:space="preserve"> </w:t>
      </w:r>
      <w:r w:rsidR="00904C26">
        <w:rPr>
          <w:b/>
          <w:sz w:val="24"/>
        </w:rPr>
        <w:t>Ecologie</w:t>
      </w:r>
    </w:p>
    <w:p w:rsidR="00150CFB" w:rsidRDefault="00150CFB">
      <w:pPr>
        <w:pStyle w:val="Corptext"/>
        <w:rPr>
          <w:b/>
          <w:sz w:val="20"/>
        </w:rPr>
      </w:pPr>
    </w:p>
    <w:p w:rsidR="00150CFB" w:rsidRDefault="00150CFB">
      <w:pPr>
        <w:pStyle w:val="Corptext"/>
        <w:rPr>
          <w:b/>
          <w:sz w:val="20"/>
        </w:rPr>
      </w:pPr>
    </w:p>
    <w:p w:rsidR="00150CFB" w:rsidRDefault="00150CFB">
      <w:pPr>
        <w:pStyle w:val="Corptext"/>
        <w:spacing w:before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65"/>
      </w:tblGrid>
      <w:tr w:rsidR="00150CFB">
        <w:trPr>
          <w:trHeight w:val="551"/>
        </w:trPr>
        <w:tc>
          <w:tcPr>
            <w:tcW w:w="3371" w:type="dxa"/>
          </w:tcPr>
          <w:p w:rsidR="00150CFB" w:rsidRDefault="00904C26">
            <w:pPr>
              <w:pStyle w:val="TableParagraph"/>
              <w:spacing w:line="276" w:lineRule="exact"/>
              <w:ind w:left="631" w:right="621" w:firstLine="199"/>
              <w:rPr>
                <w:sz w:val="24"/>
              </w:rPr>
            </w:pPr>
            <w:r>
              <w:rPr>
                <w:sz w:val="24"/>
              </w:rPr>
              <w:t>Nume și prenume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didactic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</w:t>
            </w:r>
          </w:p>
        </w:tc>
        <w:tc>
          <w:tcPr>
            <w:tcW w:w="646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474"/>
        </w:trPr>
        <w:tc>
          <w:tcPr>
            <w:tcW w:w="3371" w:type="dxa"/>
          </w:tcPr>
          <w:p w:rsidR="00150CFB" w:rsidRDefault="00904C26">
            <w:pPr>
              <w:pStyle w:val="TableParagraph"/>
              <w:spacing w:line="275" w:lineRule="exact"/>
              <w:ind w:left="1034"/>
              <w:rPr>
                <w:sz w:val="24"/>
              </w:rPr>
            </w:pPr>
            <w:r>
              <w:rPr>
                <w:sz w:val="24"/>
              </w:rPr>
              <w:t>Grad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didactic</w:t>
            </w:r>
          </w:p>
        </w:tc>
        <w:tc>
          <w:tcPr>
            <w:tcW w:w="6465" w:type="dxa"/>
          </w:tcPr>
          <w:p w:rsidR="00150CFB" w:rsidRDefault="005517AB" w:rsidP="00904C2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Asistent/Lector/Conferențiar/Profesor</w:t>
            </w:r>
          </w:p>
        </w:tc>
      </w:tr>
    </w:tbl>
    <w:p w:rsidR="00150CFB" w:rsidRDefault="00150CFB">
      <w:pPr>
        <w:pStyle w:val="Corptext"/>
        <w:spacing w:before="3"/>
        <w:rPr>
          <w:b/>
          <w:sz w:val="16"/>
        </w:rPr>
      </w:pPr>
    </w:p>
    <w:p w:rsidR="00150CFB" w:rsidRDefault="00904C26">
      <w:pPr>
        <w:pStyle w:val="Titlu"/>
      </w:pPr>
      <w:r>
        <w:t>Chestionar</w:t>
      </w:r>
      <w:r>
        <w:rPr>
          <w:spacing w:val="-3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evaluarea</w:t>
      </w:r>
      <w:r>
        <w:rPr>
          <w:spacing w:val="-3"/>
        </w:rPr>
        <w:t xml:space="preserve"> </w:t>
      </w:r>
      <w:r>
        <w:t>activităţii</w:t>
      </w:r>
      <w:r>
        <w:rPr>
          <w:spacing w:val="-5"/>
        </w:rPr>
        <w:t xml:space="preserve"> </w:t>
      </w:r>
      <w:r>
        <w:t>didactice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cercetare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studenţi</w:t>
      </w:r>
    </w:p>
    <w:p w:rsidR="00150CFB" w:rsidRDefault="00904C26">
      <w:pPr>
        <w:spacing w:before="1"/>
        <w:ind w:left="202" w:right="209"/>
        <w:jc w:val="center"/>
        <w:rPr>
          <w:b/>
          <w:sz w:val="24"/>
        </w:rPr>
      </w:pPr>
      <w:r>
        <w:rPr>
          <w:b/>
          <w:sz w:val="24"/>
        </w:rPr>
        <w:t>perioada</w:t>
      </w:r>
      <w:r>
        <w:rPr>
          <w:b/>
          <w:spacing w:val="-1"/>
          <w:sz w:val="24"/>
        </w:rPr>
        <w:t xml:space="preserve"> </w:t>
      </w:r>
      <w:r w:rsidR="00650E69">
        <w:rPr>
          <w:b/>
          <w:sz w:val="24"/>
        </w:rPr>
        <w:t>_____</w:t>
      </w:r>
      <w:r w:rsidR="00365265">
        <w:rPr>
          <w:b/>
          <w:sz w:val="24"/>
        </w:rPr>
        <w:t>___</w:t>
      </w:r>
      <w:r w:rsidR="00650E69">
        <w:rPr>
          <w:b/>
          <w:sz w:val="24"/>
        </w:rPr>
        <w:t>___</w:t>
      </w:r>
    </w:p>
    <w:p w:rsidR="00150CFB" w:rsidRDefault="00150CFB">
      <w:pPr>
        <w:pStyle w:val="Corptext"/>
        <w:rPr>
          <w:b/>
          <w:sz w:val="24"/>
        </w:rPr>
      </w:pPr>
    </w:p>
    <w:p w:rsidR="00150CFB" w:rsidRDefault="00904C26" w:rsidP="0096370F">
      <w:pPr>
        <w:tabs>
          <w:tab w:val="left" w:pos="10051"/>
        </w:tabs>
        <w:ind w:left="220"/>
        <w:rPr>
          <w:b/>
          <w:sz w:val="16"/>
        </w:rPr>
      </w:pPr>
      <w:r>
        <w:rPr>
          <w:b/>
          <w:sz w:val="24"/>
        </w:rPr>
        <w:t>Denumirea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activității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înscrise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în planul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pregătire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individuală:</w:t>
      </w:r>
      <w:r>
        <w:rPr>
          <w:b/>
          <w:spacing w:val="-1"/>
          <w:sz w:val="24"/>
        </w:rPr>
        <w:t xml:space="preserve"> </w:t>
      </w:r>
      <w:r w:rsidRPr="00365265">
        <w:rPr>
          <w:sz w:val="24"/>
        </w:rPr>
        <w:t xml:space="preserve"> </w:t>
      </w:r>
      <w:r w:rsidR="00365265" w:rsidRPr="00365265">
        <w:rPr>
          <w:sz w:val="24"/>
        </w:rPr>
        <w:t>_________________________</w:t>
      </w:r>
    </w:p>
    <w:p w:rsidR="00150CFB" w:rsidRPr="00365265" w:rsidRDefault="00904C26">
      <w:pPr>
        <w:tabs>
          <w:tab w:val="left" w:pos="2456"/>
        </w:tabs>
        <w:spacing w:before="90"/>
        <w:ind w:left="220"/>
        <w:rPr>
          <w:b/>
          <w:color w:val="FF0000"/>
          <w:sz w:val="24"/>
        </w:rPr>
      </w:pPr>
      <w:r>
        <w:rPr>
          <w:b/>
          <w:sz w:val="24"/>
        </w:rPr>
        <w:t>Anul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studii: </w:t>
      </w:r>
      <w:r w:rsidR="00365265" w:rsidRPr="00365265">
        <w:rPr>
          <w:b/>
          <w:sz w:val="24"/>
        </w:rPr>
        <w:t>__________</w:t>
      </w:r>
      <w:r w:rsidRPr="00365265">
        <w:rPr>
          <w:b/>
          <w:sz w:val="24"/>
        </w:rPr>
        <w:tab/>
      </w:r>
    </w:p>
    <w:p w:rsidR="00150CFB" w:rsidRPr="00365265" w:rsidRDefault="00150CFB">
      <w:pPr>
        <w:pStyle w:val="Corptext"/>
        <w:spacing w:before="2"/>
        <w:rPr>
          <w:b/>
          <w:color w:val="FF0000"/>
          <w:sz w:val="16"/>
        </w:rPr>
      </w:pPr>
    </w:p>
    <w:p w:rsidR="00150CFB" w:rsidRDefault="00904C26">
      <w:pPr>
        <w:spacing w:before="90"/>
        <w:ind w:left="200" w:right="209"/>
        <w:jc w:val="center"/>
        <w:rPr>
          <w:b/>
          <w:sz w:val="24"/>
        </w:rPr>
      </w:pPr>
      <w:r>
        <w:rPr>
          <w:b/>
          <w:sz w:val="24"/>
        </w:rPr>
        <w:t>(!)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Chestionarul este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confidenţial 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semnează.</w:t>
      </w:r>
    </w:p>
    <w:p w:rsidR="00150CFB" w:rsidRDefault="00150CFB">
      <w:pPr>
        <w:pStyle w:val="Corptext"/>
        <w:spacing w:before="11"/>
        <w:rPr>
          <w:b/>
          <w:sz w:val="23"/>
        </w:rPr>
      </w:pPr>
    </w:p>
    <w:p w:rsidR="00150CFB" w:rsidRDefault="00904C26">
      <w:pPr>
        <w:ind w:left="220"/>
        <w:rPr>
          <w:b/>
          <w:sz w:val="24"/>
        </w:rPr>
      </w:pPr>
      <w:r>
        <w:rPr>
          <w:b/>
          <w:sz w:val="24"/>
        </w:rPr>
        <w:t>Indicaţi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performanţă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folosind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următoarea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scală:</w:t>
      </w:r>
    </w:p>
    <w:p w:rsidR="00150CFB" w:rsidRDefault="00904C26">
      <w:pPr>
        <w:spacing w:before="41"/>
        <w:ind w:left="220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slab;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slab;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= </w:t>
      </w:r>
      <w:proofErr w:type="spellStart"/>
      <w:r>
        <w:rPr>
          <w:b/>
          <w:sz w:val="24"/>
        </w:rPr>
        <w:t>satisfacӑtor</w:t>
      </w:r>
      <w:proofErr w:type="spellEnd"/>
      <w:r>
        <w:rPr>
          <w:b/>
          <w:sz w:val="24"/>
        </w:rPr>
        <w:t>;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bun;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foarte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bun</w:t>
      </w:r>
    </w:p>
    <w:p w:rsidR="00150CFB" w:rsidRDefault="00150CFB">
      <w:pPr>
        <w:pStyle w:val="Corptext"/>
        <w:rPr>
          <w:b/>
          <w:sz w:val="20"/>
        </w:rPr>
      </w:pPr>
    </w:p>
    <w:p w:rsidR="00150CFB" w:rsidRDefault="00150CFB">
      <w:pPr>
        <w:pStyle w:val="Corptext"/>
        <w:spacing w:before="2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6841"/>
        <w:gridCol w:w="2195"/>
      </w:tblGrid>
      <w:tr w:rsidR="00150CFB">
        <w:trPr>
          <w:trHeight w:val="506"/>
        </w:trPr>
        <w:tc>
          <w:tcPr>
            <w:tcW w:w="1157" w:type="dxa"/>
          </w:tcPr>
          <w:p w:rsidR="00150CFB" w:rsidRDefault="00904C26">
            <w:pPr>
              <w:pStyle w:val="TableParagraph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  <w:rPr>
                <w:b/>
              </w:rPr>
            </w:pPr>
            <w:r>
              <w:rPr>
                <w:b/>
              </w:rPr>
              <w:t>Criterii</w:t>
            </w:r>
          </w:p>
        </w:tc>
        <w:tc>
          <w:tcPr>
            <w:tcW w:w="2195" w:type="dxa"/>
          </w:tcPr>
          <w:p w:rsidR="00150CFB" w:rsidRDefault="00904C26" w:rsidP="00365265">
            <w:pPr>
              <w:pStyle w:val="TableParagraph"/>
              <w:tabs>
                <w:tab w:val="left" w:pos="1869"/>
              </w:tabs>
              <w:ind w:left="108"/>
              <w:rPr>
                <w:b/>
              </w:rPr>
            </w:pPr>
            <w:r>
              <w:rPr>
                <w:b/>
              </w:rPr>
              <w:t>Nivel</w:t>
            </w:r>
            <w:r>
              <w:rPr>
                <w:b/>
              </w:rPr>
              <w:tab/>
              <w:t>de</w:t>
            </w:r>
          </w:p>
          <w:p w:rsidR="00150CFB" w:rsidRDefault="00904C26" w:rsidP="00904C26">
            <w:pPr>
              <w:pStyle w:val="TableParagraph"/>
              <w:spacing w:before="1" w:line="233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performanță/punctaj</w:t>
            </w:r>
          </w:p>
        </w:tc>
      </w:tr>
      <w:tr w:rsidR="00150CFB">
        <w:trPr>
          <w:trHeight w:val="505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</w:pPr>
            <w:proofErr w:type="spellStart"/>
            <w:r>
              <w:t>Respectӑ</w:t>
            </w:r>
            <w:proofErr w:type="spellEnd"/>
            <w:r>
              <w:rPr>
                <w:spacing w:val="-4"/>
              </w:rPr>
              <w:t xml:space="preserve"> </w:t>
            </w:r>
            <w:r>
              <w:t>planificarea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iniţialӑ</w:t>
            </w:r>
            <w:proofErr w:type="spellEnd"/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506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</w:pPr>
            <w:r>
              <w:t>Claritatea</w:t>
            </w:r>
            <w:r>
              <w:rPr>
                <w:spacing w:val="-3"/>
              </w:rPr>
              <w:t xml:space="preserve"> </w:t>
            </w:r>
            <w:r>
              <w:t>cerinţelor</w:t>
            </w:r>
            <w:r>
              <w:rPr>
                <w:spacing w:val="-3"/>
              </w:rPr>
              <w:t xml:space="preserve"> </w:t>
            </w:r>
            <w:r>
              <w:t>privind</w:t>
            </w:r>
            <w:r>
              <w:rPr>
                <w:spacing w:val="-6"/>
              </w:rPr>
              <w:t xml:space="preserve"> </w:t>
            </w:r>
            <w:r>
              <w:t>evaluarea</w:t>
            </w:r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505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</w:pPr>
            <w:r>
              <w:t>Claritatea</w:t>
            </w:r>
            <w:r>
              <w:rPr>
                <w:spacing w:val="-3"/>
              </w:rPr>
              <w:t xml:space="preserve"> </w:t>
            </w:r>
            <w:r>
              <w:t>limbajului</w:t>
            </w:r>
            <w:r>
              <w:rPr>
                <w:spacing w:val="-2"/>
              </w:rPr>
              <w:t xml:space="preserve"> </w:t>
            </w:r>
            <w:r>
              <w:t>folosit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cadrul</w:t>
            </w:r>
            <w:r>
              <w:rPr>
                <w:spacing w:val="-1"/>
              </w:rPr>
              <w:t xml:space="preserve"> </w:t>
            </w:r>
            <w:r>
              <w:t>didactic</w:t>
            </w:r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506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</w:pPr>
            <w:proofErr w:type="spellStart"/>
            <w:r>
              <w:t>Sistematicitatea</w:t>
            </w:r>
            <w:proofErr w:type="spellEnd"/>
            <w:r>
              <w:rPr>
                <w:spacing w:val="-8"/>
              </w:rPr>
              <w:t xml:space="preserve"> </w:t>
            </w:r>
            <w:r>
              <w:t>explicaţiilor</w:t>
            </w:r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506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</w:pPr>
            <w:r>
              <w:t>Punctualitatea</w:t>
            </w:r>
            <w:r>
              <w:rPr>
                <w:spacing w:val="-4"/>
              </w:rPr>
              <w:t xml:space="preserve"> </w:t>
            </w:r>
            <w:r>
              <w:t>cadrului</w:t>
            </w:r>
            <w:r>
              <w:rPr>
                <w:spacing w:val="-5"/>
              </w:rPr>
              <w:t xml:space="preserve"> </w:t>
            </w:r>
            <w:r>
              <w:t>didactic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folosirea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eficientӑ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timpului</w:t>
            </w:r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505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</w:pPr>
            <w:r>
              <w:t>Entuziasmul</w:t>
            </w:r>
            <w:r>
              <w:rPr>
                <w:spacing w:val="-2"/>
              </w:rPr>
              <w:t xml:space="preserve"> </w:t>
            </w:r>
            <w:r>
              <w:t>cadrului</w:t>
            </w:r>
            <w:r>
              <w:rPr>
                <w:spacing w:val="-4"/>
              </w:rPr>
              <w:t xml:space="preserve"> </w:t>
            </w:r>
            <w:r>
              <w:t>didactic</w:t>
            </w:r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505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jc w:val="center"/>
            </w:pPr>
            <w:r>
              <w:t>7.</w:t>
            </w:r>
          </w:p>
        </w:tc>
        <w:tc>
          <w:tcPr>
            <w:tcW w:w="6841" w:type="dxa"/>
          </w:tcPr>
          <w:p w:rsidR="00150CFB" w:rsidRDefault="00904C26" w:rsidP="00365265">
            <w:pPr>
              <w:pStyle w:val="TableParagraph"/>
            </w:pPr>
            <w:r>
              <w:t>Atractivitatea</w:t>
            </w:r>
            <w:r>
              <w:rPr>
                <w:spacing w:val="-6"/>
              </w:rPr>
              <w:t xml:space="preserve"> </w:t>
            </w:r>
            <w:r>
              <w:t>prezent</w:t>
            </w:r>
            <w:r w:rsidR="00365265">
              <w:t>ă</w:t>
            </w:r>
            <w:r>
              <w:t>rilor</w:t>
            </w:r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506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jc w:val="center"/>
            </w:pPr>
            <w:r>
              <w:t>8.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</w:pPr>
            <w:r>
              <w:t>Interacţiunea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studenţii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 w:rsidR="00365265">
              <w:t>î</w:t>
            </w:r>
            <w:r>
              <w:t>ncurajarea</w:t>
            </w:r>
            <w:r>
              <w:rPr>
                <w:spacing w:val="-1"/>
              </w:rPr>
              <w:t xml:space="preserve"> </w:t>
            </w:r>
            <w:r>
              <w:t>punctelor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vedere</w:t>
            </w:r>
            <w:r>
              <w:rPr>
                <w:spacing w:val="-3"/>
              </w:rPr>
              <w:t xml:space="preserve"> </w:t>
            </w:r>
            <w:r>
              <w:t>alternative</w:t>
            </w:r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505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jc w:val="center"/>
            </w:pPr>
            <w:r>
              <w:t>9.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</w:pPr>
            <w:r>
              <w:t>Dezvoltarea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profesionalӑ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studentului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5"/>
              </w:rPr>
              <w:t xml:space="preserve"> </w:t>
            </w:r>
            <w:r>
              <w:t>urma</w:t>
            </w:r>
            <w:r>
              <w:rPr>
                <w:spacing w:val="-3"/>
              </w:rPr>
              <w:t xml:space="preserve"> </w:t>
            </w:r>
            <w:r>
              <w:t>acestei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activitӑţi</w:t>
            </w:r>
            <w:proofErr w:type="spellEnd"/>
            <w:r>
              <w:rPr>
                <w:spacing w:val="-4"/>
              </w:rPr>
              <w:t xml:space="preserve"> </w:t>
            </w:r>
            <w:r>
              <w:t>didactice</w:t>
            </w:r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505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jc w:val="center"/>
            </w:pPr>
            <w:r>
              <w:t>10.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</w:pPr>
            <w:r>
              <w:t>Stil de</w:t>
            </w:r>
            <w:r>
              <w:rPr>
                <w:spacing w:val="-1"/>
              </w:rPr>
              <w:t xml:space="preserve"> </w:t>
            </w:r>
            <w:r>
              <w:t>predare</w:t>
            </w:r>
            <w:r>
              <w:rPr>
                <w:spacing w:val="-3"/>
              </w:rPr>
              <w:t xml:space="preserve"> </w:t>
            </w:r>
            <w:r>
              <w:t>interactiv</w:t>
            </w:r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150CFB">
        <w:trPr>
          <w:trHeight w:val="254"/>
        </w:trPr>
        <w:tc>
          <w:tcPr>
            <w:tcW w:w="1157" w:type="dxa"/>
          </w:tcPr>
          <w:p w:rsidR="00150CFB" w:rsidRDefault="00904C26" w:rsidP="00365265">
            <w:pPr>
              <w:pStyle w:val="TableParagraph"/>
              <w:spacing w:line="234" w:lineRule="exact"/>
              <w:jc w:val="center"/>
            </w:pPr>
            <w:r>
              <w:t>11.</w:t>
            </w:r>
          </w:p>
        </w:tc>
        <w:tc>
          <w:tcPr>
            <w:tcW w:w="6841" w:type="dxa"/>
          </w:tcPr>
          <w:p w:rsidR="00150CFB" w:rsidRDefault="00904C26">
            <w:pPr>
              <w:pStyle w:val="TableParagraph"/>
              <w:spacing w:line="234" w:lineRule="exact"/>
            </w:pPr>
            <w:r>
              <w:t>Deschidere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suport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nevoile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formare</w:t>
            </w:r>
            <w:r>
              <w:rPr>
                <w:spacing w:val="-2"/>
              </w:rPr>
              <w:t xml:space="preserve"> </w:t>
            </w:r>
            <w:r>
              <w:t>profesionala</w:t>
            </w:r>
            <w:r>
              <w:rPr>
                <w:spacing w:val="-4"/>
              </w:rPr>
              <w:t xml:space="preserve"> </w:t>
            </w:r>
            <w:r>
              <w:t>ale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studentilor</w:t>
            </w:r>
            <w:proofErr w:type="spellEnd"/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150CFB">
        <w:trPr>
          <w:trHeight w:val="505"/>
        </w:trPr>
        <w:tc>
          <w:tcPr>
            <w:tcW w:w="7998" w:type="dxa"/>
            <w:gridSpan w:val="2"/>
          </w:tcPr>
          <w:p w:rsidR="00150CFB" w:rsidRDefault="00150CFB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150CFB" w:rsidRDefault="00904C26">
            <w:pPr>
              <w:pStyle w:val="TableParagraph"/>
              <w:spacing w:before="1" w:line="236" w:lineRule="exact"/>
              <w:ind w:left="944" w:right="937"/>
              <w:jc w:val="center"/>
              <w:rPr>
                <w:b/>
              </w:rPr>
            </w:pPr>
            <w:r>
              <w:rPr>
                <w:b/>
              </w:rPr>
              <w:t>PUNCTAJ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performanță)</w:t>
            </w:r>
          </w:p>
        </w:tc>
        <w:tc>
          <w:tcPr>
            <w:tcW w:w="2195" w:type="dxa"/>
          </w:tcPr>
          <w:p w:rsidR="00150CFB" w:rsidRDefault="00150CFB" w:rsidP="00904C26">
            <w:pPr>
              <w:pStyle w:val="TableParagraph"/>
              <w:spacing w:line="240" w:lineRule="auto"/>
              <w:ind w:left="0"/>
              <w:jc w:val="center"/>
            </w:pPr>
          </w:p>
        </w:tc>
      </w:tr>
    </w:tbl>
    <w:p w:rsidR="00150CFB" w:rsidRDefault="00150CFB">
      <w:pPr>
        <w:pStyle w:val="Corptext"/>
        <w:spacing w:before="9"/>
        <w:rPr>
          <w:b/>
          <w:sz w:val="21"/>
        </w:rPr>
      </w:pPr>
    </w:p>
    <w:p w:rsidR="00150CFB" w:rsidRDefault="00904C26">
      <w:pPr>
        <w:pStyle w:val="Corptext"/>
        <w:ind w:left="220"/>
      </w:pPr>
      <w:r>
        <w:t>Comentarii</w:t>
      </w:r>
      <w:r>
        <w:rPr>
          <w:spacing w:val="-2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cadrul</w:t>
      </w:r>
      <w:r>
        <w:rPr>
          <w:spacing w:val="-1"/>
        </w:rPr>
        <w:t xml:space="preserve"> </w:t>
      </w:r>
      <w:r>
        <w:t>didactic</w:t>
      </w:r>
      <w:r>
        <w:rPr>
          <w:spacing w:val="-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activit</w:t>
      </w:r>
      <w:r w:rsidR="00365265">
        <w:t>ăț</w:t>
      </w:r>
      <w:r>
        <w:t>ile</w:t>
      </w:r>
      <w:r>
        <w:rPr>
          <w:spacing w:val="-3"/>
        </w:rPr>
        <w:t xml:space="preserve"> </w:t>
      </w:r>
      <w:r w:rsidR="00365265">
        <w:t>î</w:t>
      </w:r>
      <w:r>
        <w:t>nscrise</w:t>
      </w:r>
      <w:r>
        <w:rPr>
          <w:spacing w:val="-2"/>
        </w:rPr>
        <w:t xml:space="preserve"> </w:t>
      </w:r>
      <w:r w:rsidR="00365265">
        <w:rPr>
          <w:spacing w:val="-2"/>
        </w:rPr>
        <w:t>î</w:t>
      </w:r>
      <w:r>
        <w:t>n</w:t>
      </w:r>
      <w:r>
        <w:rPr>
          <w:spacing w:val="-3"/>
        </w:rPr>
        <w:t xml:space="preserve"> </w:t>
      </w:r>
      <w:r>
        <w:t>Planul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Pregatire</w:t>
      </w:r>
      <w:proofErr w:type="spellEnd"/>
      <w:r>
        <w:rPr>
          <w:spacing w:val="-3"/>
        </w:rPr>
        <w:t xml:space="preserve"> </w:t>
      </w:r>
      <w:proofErr w:type="spellStart"/>
      <w:r>
        <w:t>Indvidual</w:t>
      </w:r>
      <w:r w:rsidR="00365265">
        <w:t>ă</w:t>
      </w:r>
      <w:proofErr w:type="spellEnd"/>
      <w:r>
        <w:t>:</w:t>
      </w:r>
    </w:p>
    <w:p w:rsidR="00150CFB" w:rsidRDefault="00904C26">
      <w:pPr>
        <w:pStyle w:val="Corptext"/>
        <w:spacing w:before="1" w:line="252" w:lineRule="exact"/>
        <w:ind w:left="220"/>
      </w:pPr>
      <w:r>
        <w:t>.............................................................................................................................................</w:t>
      </w:r>
      <w:bookmarkStart w:id="0" w:name="_GoBack"/>
      <w:bookmarkEnd w:id="0"/>
      <w:r>
        <w:t>........................................</w:t>
      </w:r>
    </w:p>
    <w:p w:rsidR="00150CFB" w:rsidRDefault="00904C26">
      <w:pPr>
        <w:pStyle w:val="Corptext"/>
        <w:spacing w:line="252" w:lineRule="exact"/>
        <w:ind w:left="220"/>
      </w:pPr>
      <w:r>
        <w:t>.....................................................................................................................................................................................</w:t>
      </w:r>
    </w:p>
    <w:p w:rsidR="00150CFB" w:rsidRDefault="00904C26">
      <w:pPr>
        <w:pStyle w:val="Corptext"/>
        <w:spacing w:line="252" w:lineRule="exact"/>
        <w:ind w:left="220"/>
      </w:pPr>
      <w:r>
        <w:t>.....................................................................................................................................................................................</w:t>
      </w:r>
    </w:p>
    <w:p w:rsidR="00150CFB" w:rsidRDefault="00904C26">
      <w:pPr>
        <w:pStyle w:val="Corptext"/>
        <w:spacing w:before="2" w:line="253" w:lineRule="exact"/>
        <w:ind w:left="220"/>
      </w:pPr>
      <w:r>
        <w:t>.....................................................................................................................................................................................</w:t>
      </w:r>
    </w:p>
    <w:p w:rsidR="00150CFB" w:rsidRDefault="00904C26">
      <w:pPr>
        <w:pStyle w:val="Corptext"/>
        <w:spacing w:line="253" w:lineRule="exact"/>
        <w:ind w:left="220"/>
      </w:pPr>
      <w:r>
        <w:t>.....................................................................................................................................................................................</w:t>
      </w:r>
    </w:p>
    <w:p w:rsidR="00150CFB" w:rsidRDefault="00904C26">
      <w:pPr>
        <w:pStyle w:val="Corptext"/>
        <w:spacing w:before="1" w:line="252" w:lineRule="exact"/>
        <w:ind w:left="220"/>
      </w:pPr>
      <w:r>
        <w:t>.....................................................................................................................................................................................</w:t>
      </w:r>
    </w:p>
    <w:p w:rsidR="00150CFB" w:rsidRDefault="00904C26">
      <w:pPr>
        <w:pStyle w:val="Corptext"/>
        <w:spacing w:line="252" w:lineRule="exact"/>
        <w:ind w:left="220"/>
      </w:pPr>
      <w:r>
        <w:t>..........................................................................................................................................................................</w:t>
      </w:r>
    </w:p>
    <w:sectPr w:rsidR="00150CFB">
      <w:type w:val="continuous"/>
      <w:pgSz w:w="11910" w:h="16850"/>
      <w:pgMar w:top="5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FB"/>
    <w:rsid w:val="000409EB"/>
    <w:rsid w:val="00150CFB"/>
    <w:rsid w:val="002A7D3C"/>
    <w:rsid w:val="00305BE9"/>
    <w:rsid w:val="00365265"/>
    <w:rsid w:val="00510674"/>
    <w:rsid w:val="005517AB"/>
    <w:rsid w:val="00650E69"/>
    <w:rsid w:val="00745316"/>
    <w:rsid w:val="00904C26"/>
    <w:rsid w:val="0096370F"/>
    <w:rsid w:val="00A01379"/>
    <w:rsid w:val="00D65726"/>
    <w:rsid w:val="00D7030B"/>
    <w:rsid w:val="00DD0F80"/>
    <w:rsid w:val="00EA608C"/>
    <w:rsid w:val="00F73368"/>
    <w:rsid w:val="00F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spacing w:before="89"/>
      <w:ind w:left="199" w:right="209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spacing w:before="89"/>
      <w:ind w:left="199" w:right="209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2023-05-10T05:47:00Z</cp:lastPrinted>
  <dcterms:created xsi:type="dcterms:W3CDTF">2023-05-10T07:53:00Z</dcterms:created>
  <dcterms:modified xsi:type="dcterms:W3CDTF">2023-05-10T07:58:00Z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